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F660" w14:textId="26F462E8" w:rsidR="00BB208A" w:rsidRDefault="00000000" w:rsidP="0075794E">
      <w:pPr>
        <w:spacing w:line="240" w:lineRule="auto"/>
        <w:jc w:val="center"/>
        <w:rPr>
          <w:b/>
          <w:color w:val="38761D"/>
          <w:sz w:val="20"/>
          <w:szCs w:val="20"/>
        </w:rPr>
      </w:pPr>
      <w:r>
        <w:rPr>
          <w:b/>
          <w:color w:val="38761D"/>
          <w:sz w:val="20"/>
          <w:szCs w:val="20"/>
        </w:rPr>
        <w:t>Board of Directors Meeting</w:t>
      </w:r>
    </w:p>
    <w:p w14:paraId="7EE683C8" w14:textId="77777777" w:rsidR="00BB208A" w:rsidRDefault="00000000" w:rsidP="0075794E">
      <w:pPr>
        <w:spacing w:line="240" w:lineRule="auto"/>
        <w:jc w:val="center"/>
        <w:rPr>
          <w:b/>
          <w:color w:val="38761D"/>
          <w:sz w:val="20"/>
          <w:szCs w:val="20"/>
        </w:rPr>
      </w:pPr>
      <w:r>
        <w:rPr>
          <w:b/>
          <w:color w:val="38761D"/>
          <w:sz w:val="20"/>
          <w:szCs w:val="20"/>
        </w:rPr>
        <w:t>Lafayette Square Restoration Committee (LSRC)</w:t>
      </w:r>
    </w:p>
    <w:p w14:paraId="6C5A97B9" w14:textId="77777777" w:rsidR="00BB208A" w:rsidRDefault="00000000" w:rsidP="0075794E">
      <w:pPr>
        <w:spacing w:line="240" w:lineRule="auto"/>
        <w:ind w:firstLine="720"/>
        <w:jc w:val="center"/>
        <w:rPr>
          <w:b/>
          <w:color w:val="38761D"/>
          <w:sz w:val="20"/>
          <w:szCs w:val="20"/>
        </w:rPr>
      </w:pPr>
      <w:r>
        <w:rPr>
          <w:b/>
          <w:i/>
          <w:color w:val="38761D"/>
          <w:sz w:val="20"/>
          <w:szCs w:val="20"/>
        </w:rPr>
        <w:t>The neighborhood association of Lafayette Square</w:t>
      </w:r>
    </w:p>
    <w:p w14:paraId="6A7B8F03" w14:textId="77777777" w:rsidR="00BB208A" w:rsidRDefault="00000000" w:rsidP="0075794E">
      <w:pPr>
        <w:spacing w:line="240" w:lineRule="auto"/>
        <w:ind w:firstLine="720"/>
        <w:jc w:val="center"/>
        <w:rPr>
          <w:b/>
          <w:color w:val="38761D"/>
          <w:sz w:val="20"/>
          <w:szCs w:val="20"/>
        </w:rPr>
      </w:pPr>
      <w:r>
        <w:rPr>
          <w:b/>
          <w:color w:val="38761D"/>
          <w:sz w:val="20"/>
          <w:szCs w:val="20"/>
        </w:rPr>
        <w:t>(dba Lafayette Square Neighborhood Association)</w:t>
      </w:r>
    </w:p>
    <w:p w14:paraId="212A5B34" w14:textId="77777777" w:rsidR="00BB208A" w:rsidRDefault="00BB208A">
      <w:pPr>
        <w:spacing w:line="240" w:lineRule="auto"/>
        <w:ind w:left="720" w:firstLine="720"/>
        <w:jc w:val="center"/>
        <w:rPr>
          <w:b/>
          <w:color w:val="38761D"/>
          <w:sz w:val="20"/>
          <w:szCs w:val="20"/>
        </w:rPr>
      </w:pPr>
    </w:p>
    <w:p w14:paraId="70F9B00E" w14:textId="0FF758B7" w:rsidR="00BB208A" w:rsidRDefault="00000000">
      <w:pPr>
        <w:spacing w:before="240" w:after="24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Tuesday, </w:t>
      </w:r>
      <w:r w:rsidR="005B1D1C">
        <w:rPr>
          <w:b/>
          <w:sz w:val="20"/>
          <w:szCs w:val="20"/>
        </w:rPr>
        <w:t>December 2</w:t>
      </w:r>
      <w:r>
        <w:rPr>
          <w:b/>
          <w:sz w:val="20"/>
          <w:szCs w:val="20"/>
        </w:rPr>
        <w:t xml:space="preserve">, 2025    </w:t>
      </w:r>
      <w:r w:rsidR="005B1D1C">
        <w:rPr>
          <w:b/>
          <w:sz w:val="20"/>
          <w:szCs w:val="20"/>
        </w:rPr>
        <w:t>6:3</w:t>
      </w:r>
      <w:r>
        <w:rPr>
          <w:b/>
          <w:sz w:val="20"/>
          <w:szCs w:val="20"/>
        </w:rPr>
        <w:t>0</w:t>
      </w:r>
      <w:r w:rsidR="005B1D1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PM </w:t>
      </w:r>
      <w:r w:rsidR="005B1D1C">
        <w:rPr>
          <w:b/>
          <w:sz w:val="20"/>
          <w:szCs w:val="20"/>
        </w:rPr>
        <w:t>@</w:t>
      </w:r>
      <w:r w:rsidR="00CE7B37">
        <w:rPr>
          <w:b/>
          <w:sz w:val="20"/>
          <w:szCs w:val="20"/>
        </w:rPr>
        <w:t xml:space="preserve"> </w:t>
      </w:r>
      <w:r w:rsidR="005B1D1C">
        <w:rPr>
          <w:b/>
          <w:sz w:val="20"/>
          <w:szCs w:val="20"/>
        </w:rPr>
        <w:t>SqWires Annex</w:t>
      </w:r>
    </w:p>
    <w:tbl>
      <w:tblPr>
        <w:tblStyle w:val="a"/>
        <w:tblW w:w="101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55"/>
        <w:gridCol w:w="3030"/>
      </w:tblGrid>
      <w:tr w:rsidR="00BB208A" w14:paraId="65005C30" w14:textId="77777777">
        <w:trPr>
          <w:trHeight w:val="255"/>
        </w:trPr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404F1" w14:textId="77777777" w:rsidR="00BB208A" w:rsidRDefault="00000000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3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E7522" w14:textId="77777777" w:rsidR="00BB208A" w:rsidRDefault="00000000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Presenter</w:t>
            </w:r>
          </w:p>
        </w:tc>
      </w:tr>
      <w:tr w:rsidR="00CE7B37" w14:paraId="38F376A1" w14:textId="77777777" w:rsidTr="00DF0FE7">
        <w:trPr>
          <w:trHeight w:val="300"/>
        </w:trPr>
        <w:tc>
          <w:tcPr>
            <w:tcW w:w="101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16AD8" w14:textId="77777777" w:rsidR="00CE7B37" w:rsidRDefault="00CE7B37" w:rsidP="00191676">
            <w:pPr>
              <w:spacing w:before="120" w:after="120" w:line="240" w:lineRule="auto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 Attendance: </w:t>
            </w:r>
            <w:r>
              <w:rPr>
                <w:bCs/>
                <w:sz w:val="20"/>
                <w:szCs w:val="20"/>
              </w:rPr>
              <w:t>Vince Volpe, Gary Larson, Travis Gocken, Mitch Hunt, Jeff Kirkpatrick, Ben Warner, Kim Winter, Rhonda Sciarra</w:t>
            </w:r>
          </w:p>
          <w:p w14:paraId="06DCB19F" w14:textId="77777777" w:rsidR="00CE7B37" w:rsidRDefault="00CE7B37" w:rsidP="00191676">
            <w:pPr>
              <w:spacing w:before="120" w:after="12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Also</w:t>
            </w:r>
            <w:r>
              <w:rPr>
                <w:bCs/>
                <w:sz w:val="20"/>
                <w:szCs w:val="20"/>
              </w:rPr>
              <w:t xml:space="preserve"> in attendance</w:t>
            </w:r>
            <w:r>
              <w:rPr>
                <w:bCs/>
                <w:sz w:val="20"/>
                <w:szCs w:val="20"/>
              </w:rPr>
              <w:t>: Phil Lamczyk, Matt Krieg, Caleb Haydon, and Marc Fine</w:t>
            </w:r>
          </w:p>
          <w:p w14:paraId="5B6E7E63" w14:textId="5B96C95F" w:rsidR="00CE7B37" w:rsidRDefault="00CE7B37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(Minutes taken by Vince Volpe)</w:t>
            </w:r>
          </w:p>
        </w:tc>
      </w:tr>
      <w:tr w:rsidR="00BB208A" w14:paraId="67C8CA6B" w14:textId="77777777">
        <w:trPr>
          <w:trHeight w:val="300"/>
        </w:trPr>
        <w:tc>
          <w:tcPr>
            <w:tcW w:w="7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5D91C" w14:textId="77777777" w:rsidR="00526A8C" w:rsidRDefault="00000000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Call to order</w:t>
            </w:r>
            <w:r w:rsidR="005B1D1C">
              <w:rPr>
                <w:b/>
                <w:sz w:val="20"/>
                <w:szCs w:val="20"/>
              </w:rPr>
              <w:t xml:space="preserve"> at 6:38 pm</w:t>
            </w:r>
          </w:p>
          <w:p w14:paraId="59DD782D" w14:textId="48F539F6" w:rsidR="00BB208A" w:rsidRDefault="00526A8C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000000">
              <w:rPr>
                <w:b/>
                <w:sz w:val="20"/>
                <w:szCs w:val="20"/>
              </w:rPr>
              <w:t xml:space="preserve">pproval of </w:t>
            </w:r>
            <w:r w:rsidR="005B1D1C">
              <w:rPr>
                <w:b/>
                <w:sz w:val="20"/>
                <w:szCs w:val="20"/>
              </w:rPr>
              <w:t>November 4th</w:t>
            </w:r>
            <w:r w:rsidR="00000000">
              <w:rPr>
                <w:b/>
                <w:sz w:val="20"/>
                <w:szCs w:val="20"/>
              </w:rPr>
              <w:t xml:space="preserve"> Board Minutes</w:t>
            </w:r>
          </w:p>
          <w:p w14:paraId="20582EEA" w14:textId="0B0DAF54" w:rsidR="00BB208A" w:rsidRDefault="00000000" w:rsidP="00191676">
            <w:pPr>
              <w:numPr>
                <w:ilvl w:val="0"/>
                <w:numId w:val="8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Motion to approve by </w:t>
            </w:r>
            <w:r w:rsidR="005B1D1C">
              <w:rPr>
                <w:sz w:val="20"/>
                <w:szCs w:val="20"/>
              </w:rPr>
              <w:t>Rhonda</w:t>
            </w:r>
            <w:r>
              <w:rPr>
                <w:sz w:val="20"/>
                <w:szCs w:val="20"/>
              </w:rPr>
              <w:t xml:space="preserve"> </w:t>
            </w:r>
            <w:r w:rsidR="00CE7B37">
              <w:rPr>
                <w:sz w:val="20"/>
                <w:szCs w:val="20"/>
              </w:rPr>
              <w:t xml:space="preserve">Sciarra </w:t>
            </w:r>
            <w:r>
              <w:rPr>
                <w:sz w:val="20"/>
                <w:szCs w:val="20"/>
              </w:rPr>
              <w:t xml:space="preserve">and seconded by </w:t>
            </w:r>
            <w:r w:rsidR="005B1D1C">
              <w:rPr>
                <w:sz w:val="20"/>
                <w:szCs w:val="20"/>
              </w:rPr>
              <w:t>Gary</w:t>
            </w:r>
            <w:r w:rsidR="00CE7B37">
              <w:rPr>
                <w:sz w:val="20"/>
                <w:szCs w:val="20"/>
              </w:rPr>
              <w:t xml:space="preserve"> Larson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C954E" w14:textId="77777777" w:rsidR="00BB208A" w:rsidRDefault="00000000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Vince Volpe</w:t>
            </w:r>
          </w:p>
        </w:tc>
      </w:tr>
      <w:tr w:rsidR="00BB208A" w14:paraId="46EAD8C9" w14:textId="77777777">
        <w:trPr>
          <w:trHeight w:val="300"/>
        </w:trPr>
        <w:tc>
          <w:tcPr>
            <w:tcW w:w="7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A379C" w14:textId="77777777" w:rsidR="0075794E" w:rsidRDefault="00CE7B37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75794E">
              <w:rPr>
                <w:b/>
                <w:sz w:val="20"/>
                <w:szCs w:val="20"/>
              </w:rPr>
              <w:t>pecial Reports:</w:t>
            </w:r>
          </w:p>
          <w:p w14:paraId="00F670BC" w14:textId="30C4447F" w:rsidR="005B1D1C" w:rsidRDefault="0075794E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CE7B37">
              <w:rPr>
                <w:b/>
                <w:sz w:val="20"/>
                <w:szCs w:val="20"/>
              </w:rPr>
              <w:t>mproper Expenditure</w:t>
            </w:r>
            <w:r w:rsidR="005B1D1C">
              <w:rPr>
                <w:b/>
                <w:sz w:val="20"/>
                <w:szCs w:val="20"/>
              </w:rPr>
              <w:t>:</w:t>
            </w:r>
          </w:p>
          <w:p w14:paraId="7AE57EC3" w14:textId="6B2B2D8E" w:rsidR="005B1D1C" w:rsidRPr="0075794E" w:rsidRDefault="00191676" w:rsidP="0075794E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704"/>
              <w:rPr>
                <w:b/>
                <w:sz w:val="20"/>
                <w:szCs w:val="20"/>
              </w:rPr>
            </w:pPr>
            <w:r w:rsidRPr="0075794E">
              <w:rPr>
                <w:bCs/>
                <w:sz w:val="20"/>
                <w:szCs w:val="20"/>
              </w:rPr>
              <w:t>It was only recently discovered that – c</w:t>
            </w:r>
            <w:r w:rsidR="005B1D1C" w:rsidRPr="0075794E">
              <w:rPr>
                <w:bCs/>
                <w:sz w:val="20"/>
                <w:szCs w:val="20"/>
              </w:rPr>
              <w:t xml:space="preserve">ontrary to repeated and explicit </w:t>
            </w:r>
            <w:r w:rsidR="0075794E">
              <w:rPr>
                <w:bCs/>
                <w:sz w:val="20"/>
                <w:szCs w:val="20"/>
              </w:rPr>
              <w:t xml:space="preserve">written </w:t>
            </w:r>
            <w:r w:rsidR="005B1D1C" w:rsidRPr="0075794E">
              <w:rPr>
                <w:bCs/>
                <w:sz w:val="20"/>
                <w:szCs w:val="20"/>
              </w:rPr>
              <w:t xml:space="preserve">instructions from the LSRC president </w:t>
            </w:r>
            <w:r w:rsidR="0075794E">
              <w:rPr>
                <w:bCs/>
                <w:sz w:val="20"/>
                <w:szCs w:val="20"/>
              </w:rPr>
              <w:t>that it was an inappropriate</w:t>
            </w:r>
            <w:r w:rsidR="005B1D1C" w:rsidRPr="0075794E">
              <w:rPr>
                <w:bCs/>
                <w:sz w:val="20"/>
                <w:szCs w:val="20"/>
              </w:rPr>
              <w:t xml:space="preserve"> </w:t>
            </w:r>
            <w:r w:rsidR="0075794E">
              <w:rPr>
                <w:bCs/>
                <w:sz w:val="20"/>
                <w:szCs w:val="20"/>
              </w:rPr>
              <w:t>expenditure of funds</w:t>
            </w:r>
            <w:r w:rsidR="005B1D1C" w:rsidRPr="0075794E">
              <w:rPr>
                <w:bCs/>
                <w:sz w:val="20"/>
                <w:szCs w:val="20"/>
              </w:rPr>
              <w:t xml:space="preserve"> </w:t>
            </w:r>
            <w:r w:rsidRPr="0075794E">
              <w:rPr>
                <w:bCs/>
                <w:sz w:val="20"/>
                <w:szCs w:val="20"/>
              </w:rPr>
              <w:t>–</w:t>
            </w:r>
            <w:r w:rsidR="005B1D1C" w:rsidRPr="0075794E">
              <w:rPr>
                <w:bCs/>
                <w:sz w:val="20"/>
                <w:szCs w:val="20"/>
              </w:rPr>
              <w:t xml:space="preserve"> the Assistant Treasurer, Fanny Chang and Tom Murphy, the Treasurer at the time, executed a check on May 19, 2025 for $7,000 and prepaid </w:t>
            </w:r>
            <w:r w:rsidRPr="0075794E">
              <w:rPr>
                <w:bCs/>
                <w:sz w:val="20"/>
                <w:szCs w:val="20"/>
              </w:rPr>
              <w:t xml:space="preserve">the landlord for </w:t>
            </w:r>
            <w:r w:rsidR="005B1D1C" w:rsidRPr="0075794E">
              <w:rPr>
                <w:bCs/>
                <w:sz w:val="20"/>
                <w:szCs w:val="20"/>
              </w:rPr>
              <w:t xml:space="preserve">the rent </w:t>
            </w:r>
            <w:r w:rsidRPr="0075794E">
              <w:rPr>
                <w:bCs/>
                <w:sz w:val="20"/>
                <w:szCs w:val="20"/>
              </w:rPr>
              <w:t xml:space="preserve">for the rest of 2025 </w:t>
            </w:r>
            <w:r w:rsidR="005B1D1C" w:rsidRPr="0075794E">
              <w:rPr>
                <w:bCs/>
                <w:sz w:val="20"/>
                <w:szCs w:val="20"/>
              </w:rPr>
              <w:t>for the 1817 Park Avenue police substation. This was done without the knowledge of</w:t>
            </w:r>
            <w:r w:rsidR="005B1D1C" w:rsidRPr="0075794E">
              <w:rPr>
                <w:bCs/>
                <w:sz w:val="20"/>
                <w:szCs w:val="20"/>
              </w:rPr>
              <w:t xml:space="preserve"> the President</w:t>
            </w:r>
            <w:r w:rsidR="0075794E">
              <w:rPr>
                <w:bCs/>
                <w:sz w:val="20"/>
                <w:szCs w:val="20"/>
              </w:rPr>
              <w:t>, who should have been the second check signer on any check over $1,000</w:t>
            </w:r>
            <w:r w:rsidR="005B1D1C" w:rsidRPr="0075794E">
              <w:rPr>
                <w:bCs/>
                <w:sz w:val="20"/>
                <w:szCs w:val="20"/>
              </w:rPr>
              <w:t>. (Photocopy of the check was circulated at the board meeting.)</w:t>
            </w:r>
          </w:p>
          <w:p w14:paraId="1D0A5918" w14:textId="38EBA709" w:rsidR="00BB208A" w:rsidRDefault="0075794E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Jim King Fund</w:t>
            </w:r>
            <w:r w:rsidR="00000000">
              <w:rPr>
                <w:b/>
                <w:sz w:val="20"/>
                <w:szCs w:val="20"/>
              </w:rPr>
              <w:t>:</w:t>
            </w:r>
          </w:p>
          <w:p w14:paraId="278FDB4F" w14:textId="00CFF2FA" w:rsidR="00BB208A" w:rsidRDefault="00526A8C" w:rsidP="0075794E">
            <w:pPr>
              <w:numPr>
                <w:ilvl w:val="2"/>
                <w:numId w:val="2"/>
              </w:numPr>
              <w:spacing w:before="120" w:after="120" w:line="240" w:lineRule="auto"/>
              <w:ind w:left="7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 Negri discussed the document he had previously emailed to the board: “Formal Establishment of the Jim King Fund Subcommittee” (document attached)</w:t>
            </w:r>
          </w:p>
          <w:p w14:paraId="5AD5F567" w14:textId="2352633F" w:rsidR="00526A8C" w:rsidRDefault="00526A8C" w:rsidP="0075794E">
            <w:pPr>
              <w:numPr>
                <w:ilvl w:val="2"/>
                <w:numId w:val="2"/>
              </w:numPr>
              <w:spacing w:before="120" w:after="120" w:line="240" w:lineRule="auto"/>
              <w:ind w:left="7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previous effort to establish this subcommittee was not sufficiently aligned with the 11/17/20 Gift Agreement</w:t>
            </w:r>
          </w:p>
          <w:p w14:paraId="77A3F95C" w14:textId="75AA9ADC" w:rsidR="00892617" w:rsidRDefault="00892617" w:rsidP="0075794E">
            <w:pPr>
              <w:numPr>
                <w:ilvl w:val="2"/>
                <w:numId w:val="2"/>
              </w:numPr>
              <w:spacing w:before="120" w:after="120" w:line="240" w:lineRule="auto"/>
              <w:ind w:left="7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board discussion of the Fund and the types of expenditures that might be appropriate</w:t>
            </w:r>
          </w:p>
          <w:p w14:paraId="2C1B78B8" w14:textId="2EB9AC29" w:rsidR="00526A8C" w:rsidRDefault="00526A8C" w:rsidP="0075794E">
            <w:pPr>
              <w:numPr>
                <w:ilvl w:val="2"/>
                <w:numId w:val="2"/>
              </w:numPr>
              <w:spacing w:before="120" w:after="120" w:line="240" w:lineRule="auto"/>
              <w:ind w:left="7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board voted to approve:</w:t>
            </w:r>
          </w:p>
          <w:p w14:paraId="583A0A7B" w14:textId="79CDBB96" w:rsidR="00526A8C" w:rsidRDefault="00526A8C" w:rsidP="00191676">
            <w:pPr>
              <w:numPr>
                <w:ilvl w:val="2"/>
                <w:numId w:val="2"/>
              </w:numPr>
              <w:spacing w:before="120" w:after="120" w:line="240" w:lineRule="auto"/>
              <w:ind w:left="15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Jim King Fund Subcommittee of: the LSRC President, Past President, Improvements Chair, and two non-board members (who would serve at the mutual pleasure of that person and the LSRC board)</w:t>
            </w:r>
          </w:p>
          <w:p w14:paraId="1E7B6C0A" w14:textId="686FF8AF" w:rsidR="00892617" w:rsidRDefault="00892617" w:rsidP="00191676">
            <w:pPr>
              <w:numPr>
                <w:ilvl w:val="2"/>
                <w:numId w:val="2"/>
              </w:numPr>
              <w:spacing w:before="120" w:after="120" w:line="240" w:lineRule="auto"/>
              <w:ind w:left="15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Policies and Procedures for the Subcommittee</w:t>
            </w:r>
          </w:p>
          <w:p w14:paraId="77F149DD" w14:textId="31CDCD76" w:rsidR="00892617" w:rsidRDefault="00892617" w:rsidP="00191676">
            <w:pPr>
              <w:numPr>
                <w:ilvl w:val="2"/>
                <w:numId w:val="2"/>
              </w:numPr>
              <w:spacing w:before="120" w:after="120" w:line="240" w:lineRule="auto"/>
              <w:ind w:left="15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Naming Matt Negri and Sarah Hurst as the two non-board members of the Subcommittee</w:t>
            </w:r>
          </w:p>
          <w:p w14:paraId="6B06D8B7" w14:textId="77777777" w:rsidR="00892617" w:rsidRDefault="00892617" w:rsidP="00191676">
            <w:pPr>
              <w:spacing w:before="120" w:after="120" w:line="240" w:lineRule="auto"/>
              <w:ind w:left="1508"/>
              <w:rPr>
                <w:sz w:val="20"/>
                <w:szCs w:val="20"/>
              </w:rPr>
            </w:pPr>
          </w:p>
          <w:p w14:paraId="73ECBD3B" w14:textId="77777777" w:rsidR="00BB208A" w:rsidRPr="0075794E" w:rsidRDefault="00892617" w:rsidP="0075794E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 w:rsidRPr="0075794E">
              <w:rPr>
                <w:b/>
                <w:bCs/>
                <w:sz w:val="20"/>
                <w:szCs w:val="20"/>
              </w:rPr>
              <w:t>Board Orientation</w:t>
            </w:r>
          </w:p>
          <w:p w14:paraId="1DE43643" w14:textId="62ED16A4" w:rsidR="00892617" w:rsidRDefault="00892617" w:rsidP="0075794E">
            <w:pPr>
              <w:numPr>
                <w:ilvl w:val="0"/>
                <w:numId w:val="2"/>
              </w:numPr>
              <w:spacing w:before="120" w:after="120" w:line="240" w:lineRule="auto"/>
              <w:ind w:left="7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Rhonda discussed her idea for a January or February board orientation session</w:t>
            </w:r>
            <w:r w:rsidR="00AD69A0">
              <w:rPr>
                <w:sz w:val="20"/>
                <w:szCs w:val="20"/>
              </w:rPr>
              <w:t>.</w:t>
            </w:r>
          </w:p>
          <w:p w14:paraId="4B4573CA" w14:textId="504533D2" w:rsidR="00892617" w:rsidRPr="00892617" w:rsidRDefault="00892617" w:rsidP="00191676">
            <w:pPr>
              <w:spacing w:before="120" w:after="120" w:line="240" w:lineRule="auto"/>
              <w:ind w:left="1058"/>
              <w:rPr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7A112" w14:textId="77777777" w:rsidR="00BB208A" w:rsidRDefault="00BB208A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7A7B35CF" w14:textId="77777777" w:rsidR="00BB208A" w:rsidRDefault="00BB208A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69450E0D" w14:textId="77777777" w:rsidR="0075794E" w:rsidRDefault="0075794E" w:rsidP="0075794E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Vince Volpe</w:t>
            </w:r>
          </w:p>
          <w:p w14:paraId="63CC3338" w14:textId="477EDF30" w:rsidR="00BB208A" w:rsidRDefault="00BB208A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2BD5D046" w14:textId="77777777" w:rsidR="00BB208A" w:rsidRDefault="00BB208A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07D55AD9" w14:textId="77777777" w:rsidR="00892617" w:rsidRDefault="00892617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23DE076D" w14:textId="77777777" w:rsidR="0075794E" w:rsidRDefault="0075794E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1580FFC3" w14:textId="77777777" w:rsidR="0075794E" w:rsidRDefault="0075794E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127C6160" w14:textId="77777777" w:rsidR="0075794E" w:rsidRDefault="0075794E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751A3AD8" w14:textId="31CA9ABA" w:rsidR="005B1D1C" w:rsidRDefault="005B1D1C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Matt Negri</w:t>
            </w:r>
          </w:p>
          <w:p w14:paraId="55422B87" w14:textId="77777777" w:rsidR="00BB208A" w:rsidRDefault="00BB208A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668CB5AE" w14:textId="77777777" w:rsidR="00BB208A" w:rsidRDefault="00BB208A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3F22B3AC" w14:textId="77777777" w:rsidR="00BB208A" w:rsidRDefault="00BB208A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315390B2" w14:textId="77777777" w:rsidR="00BB208A" w:rsidRDefault="00BB208A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6DE2D3E1" w14:textId="77777777" w:rsidR="00BB208A" w:rsidRDefault="00BB208A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31E74910" w14:textId="77777777" w:rsidR="00BB208A" w:rsidRDefault="00BB208A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3F940E25" w14:textId="77777777" w:rsidR="00191676" w:rsidRDefault="00191676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58985C79" w14:textId="77777777" w:rsidR="00191676" w:rsidRDefault="00191676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36F2AD27" w14:textId="77777777" w:rsidR="00BB208A" w:rsidRDefault="00BB208A" w:rsidP="00AD69A0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17924865" w14:textId="77777777" w:rsidR="00AD69A0" w:rsidRDefault="00AD69A0" w:rsidP="00AD69A0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4FA5E167" w14:textId="77777777" w:rsidR="00AD69A0" w:rsidRDefault="00AD69A0" w:rsidP="00AD69A0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090EE6D0" w14:textId="77777777" w:rsidR="00AD69A0" w:rsidRDefault="00AD69A0" w:rsidP="00AD69A0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4D4B803E" w14:textId="77777777" w:rsidR="00AD69A0" w:rsidRDefault="00AD69A0" w:rsidP="00AD69A0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73D6B0EB" w14:textId="664E0A60" w:rsidR="00AD69A0" w:rsidRDefault="0075794E" w:rsidP="00AD69A0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Rhonda Sciarra</w:t>
            </w:r>
          </w:p>
          <w:p w14:paraId="4C7F3396" w14:textId="00FEF68D" w:rsidR="00AD69A0" w:rsidRDefault="00AD69A0" w:rsidP="0075794E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BB208A" w14:paraId="6249231F" w14:textId="77777777">
        <w:trPr>
          <w:trHeight w:val="300"/>
        </w:trPr>
        <w:tc>
          <w:tcPr>
            <w:tcW w:w="7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1FD5D" w14:textId="05E36DFB" w:rsidR="00BB208A" w:rsidRDefault="00892617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Additional </w:t>
            </w:r>
            <w:r w:rsidR="00000000">
              <w:rPr>
                <w:b/>
                <w:sz w:val="20"/>
                <w:szCs w:val="20"/>
              </w:rPr>
              <w:t xml:space="preserve">Elections for 2026 Board </w:t>
            </w:r>
            <w:r>
              <w:rPr>
                <w:b/>
                <w:sz w:val="20"/>
                <w:szCs w:val="20"/>
              </w:rPr>
              <w:t>at 12/10/25 membership meeting</w:t>
            </w:r>
          </w:p>
          <w:p w14:paraId="2A8A0881" w14:textId="77777777" w:rsidR="00892617" w:rsidRDefault="00892617" w:rsidP="00191676">
            <w:pPr>
              <w:numPr>
                <w:ilvl w:val="0"/>
                <w:numId w:val="10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December 10</w:t>
            </w:r>
            <w:r w:rsidRPr="00892617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Elections</w:t>
            </w:r>
          </w:p>
          <w:p w14:paraId="0E10D94B" w14:textId="6A2F6D36" w:rsidR="00BB208A" w:rsidRDefault="00892617" w:rsidP="00191676">
            <w:pPr>
              <w:numPr>
                <w:ilvl w:val="0"/>
                <w:numId w:val="10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round out the 2026 board, </w:t>
            </w:r>
            <w:r w:rsidR="00AD69A0">
              <w:rPr>
                <w:sz w:val="20"/>
                <w:szCs w:val="20"/>
              </w:rPr>
              <w:t xml:space="preserve">we </w:t>
            </w:r>
            <w:r>
              <w:rPr>
                <w:sz w:val="20"/>
                <w:szCs w:val="20"/>
              </w:rPr>
              <w:t xml:space="preserve">will nominate: Phil </w:t>
            </w:r>
            <w:r w:rsidR="00AD69A0">
              <w:rPr>
                <w:sz w:val="20"/>
                <w:szCs w:val="20"/>
              </w:rPr>
              <w:t xml:space="preserve">Lamczyk to </w:t>
            </w:r>
            <w:r>
              <w:rPr>
                <w:sz w:val="20"/>
                <w:szCs w:val="20"/>
              </w:rPr>
              <w:t xml:space="preserve">complete the unexpired 2025 VP/President-Elect office; </w:t>
            </w:r>
            <w:r w:rsidR="00CE7B37">
              <w:rPr>
                <w:sz w:val="20"/>
                <w:szCs w:val="20"/>
              </w:rPr>
              <w:t xml:space="preserve">Gary Larson for 2026 VP/ President-Elect (while simultaneously serving as 2026 Treasurer); </w:t>
            </w:r>
            <w:r>
              <w:rPr>
                <w:sz w:val="20"/>
                <w:szCs w:val="20"/>
              </w:rPr>
              <w:t>Matt Krieg for 2026 Assistant Treasurer/ Treasurer-Elect; and Caleb Haydon and Marc Fine for the two 2026-</w:t>
            </w:r>
            <w:r w:rsidR="00AD69A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27 Member-at-Large positions.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CC187" w14:textId="19973BF6" w:rsidR="00BB208A" w:rsidRDefault="00000000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Vince</w:t>
            </w:r>
            <w:r w:rsidR="00191676">
              <w:rPr>
                <w:b/>
                <w:sz w:val="20"/>
                <w:szCs w:val="20"/>
              </w:rPr>
              <w:t xml:space="preserve"> Volpe</w:t>
            </w:r>
          </w:p>
        </w:tc>
      </w:tr>
      <w:tr w:rsidR="00BB208A" w14:paraId="616FA9A5" w14:textId="77777777">
        <w:trPr>
          <w:trHeight w:val="255"/>
        </w:trPr>
        <w:tc>
          <w:tcPr>
            <w:tcW w:w="7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659DAA" w14:textId="77777777" w:rsidR="00BB208A" w:rsidRDefault="00000000" w:rsidP="00191676">
            <w:pPr>
              <w:spacing w:before="120" w:after="120" w:line="240" w:lineRule="auto"/>
              <w:rPr>
                <w:b/>
                <w:color w:val="38761D"/>
                <w:sz w:val="20"/>
                <w:szCs w:val="20"/>
              </w:rPr>
            </w:pPr>
            <w:r>
              <w:rPr>
                <w:b/>
                <w:color w:val="38761D"/>
                <w:sz w:val="20"/>
                <w:szCs w:val="20"/>
              </w:rPr>
              <w:t>Officer and Committee Reports/ Updates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5E4AFD" w14:textId="77777777" w:rsidR="00BB208A" w:rsidRDefault="00000000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B208A" w14:paraId="08D69FA4" w14:textId="77777777">
        <w:trPr>
          <w:trHeight w:val="255"/>
        </w:trPr>
        <w:tc>
          <w:tcPr>
            <w:tcW w:w="7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C01B3" w14:textId="55038FCE" w:rsidR="00BB208A" w:rsidRDefault="00000000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President</w:t>
            </w:r>
            <w:r w:rsidR="00191676">
              <w:rPr>
                <w:b/>
                <w:sz w:val="20"/>
                <w:szCs w:val="20"/>
              </w:rPr>
              <w:t>/ Fundraising Chair</w:t>
            </w:r>
          </w:p>
          <w:p w14:paraId="1469F2F1" w14:textId="43CFF873" w:rsidR="00BB208A" w:rsidRDefault="00191676" w:rsidP="00191676">
            <w:pPr>
              <w:numPr>
                <w:ilvl w:val="0"/>
                <w:numId w:val="7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12/14/25 Holiday Parlor Tour </w:t>
            </w:r>
            <w:r w:rsidR="00226BFB">
              <w:rPr>
                <w:sz w:val="20"/>
                <w:szCs w:val="20"/>
              </w:rPr>
              <w:t xml:space="preserve">features 13 homes and </w:t>
            </w:r>
            <w:r>
              <w:rPr>
                <w:sz w:val="20"/>
                <w:szCs w:val="20"/>
              </w:rPr>
              <w:t>will be sold out. Still recruiting some docents and other volunteers.</w:t>
            </w:r>
            <w:r w:rsidR="00226B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9C2E5" w14:textId="77777777" w:rsidR="00BB208A" w:rsidRDefault="00000000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Vince Volpe</w:t>
            </w:r>
          </w:p>
        </w:tc>
      </w:tr>
      <w:tr w:rsidR="00BB208A" w14:paraId="15EEAD04" w14:textId="77777777">
        <w:trPr>
          <w:trHeight w:val="255"/>
        </w:trPr>
        <w:tc>
          <w:tcPr>
            <w:tcW w:w="7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6FEE4" w14:textId="77777777" w:rsidR="00BB208A" w:rsidRDefault="00000000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Treasurer</w:t>
            </w:r>
          </w:p>
          <w:p w14:paraId="6A93CA5D" w14:textId="77777777" w:rsidR="00191676" w:rsidRDefault="00191676" w:rsidP="00191676">
            <w:pPr>
              <w:spacing w:before="120" w:after="120" w:line="240" w:lineRule="auto"/>
              <w:ind w:left="4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Budget Process for 2026</w:t>
            </w:r>
          </w:p>
          <w:p w14:paraId="6E319AE7" w14:textId="42C73823" w:rsidR="00BB208A" w:rsidRPr="00191676" w:rsidRDefault="00191676" w:rsidP="00191676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191676">
              <w:rPr>
                <w:sz w:val="20"/>
                <w:szCs w:val="20"/>
              </w:rPr>
              <w:t>Working with chairs to prepare budget for presentation at 1/6/26 board meeting.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108C9A" w14:textId="55DB0060" w:rsidR="00BB208A" w:rsidRDefault="00191676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Gary Larson</w:t>
            </w:r>
          </w:p>
        </w:tc>
      </w:tr>
      <w:tr w:rsidR="00191676" w14:paraId="2922F2D0" w14:textId="77777777">
        <w:trPr>
          <w:trHeight w:val="255"/>
        </w:trPr>
        <w:tc>
          <w:tcPr>
            <w:tcW w:w="7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51E44" w14:textId="77777777" w:rsidR="00191676" w:rsidRDefault="00191676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Preservation</w:t>
            </w:r>
          </w:p>
          <w:p w14:paraId="044AF50F" w14:textId="6D533B75" w:rsidR="00191676" w:rsidRPr="00AD69A0" w:rsidRDefault="00AD69A0" w:rsidP="00AD69A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Travis reported on the plans to convert 1723 Waverly to a boutique hotel</w:t>
            </w:r>
            <w:r w:rsidR="00F17312">
              <w:rPr>
                <w:bCs/>
                <w:sz w:val="20"/>
                <w:szCs w:val="20"/>
              </w:rPr>
              <w:t xml:space="preserve"> and</w:t>
            </w:r>
            <w:r w:rsidR="0075794E">
              <w:rPr>
                <w:bCs/>
                <w:sz w:val="20"/>
                <w:szCs w:val="20"/>
              </w:rPr>
              <w:t xml:space="preserve"> the</w:t>
            </w:r>
            <w:r w:rsidR="00F17312">
              <w:rPr>
                <w:bCs/>
                <w:sz w:val="20"/>
                <w:szCs w:val="20"/>
              </w:rPr>
              <w:t xml:space="preserve"> 11/25/25 Zoom conversation w/ the prospective developers. </w:t>
            </w:r>
            <w:r>
              <w:rPr>
                <w:bCs/>
                <w:sz w:val="20"/>
                <w:szCs w:val="20"/>
              </w:rPr>
              <w:t xml:space="preserve">The neighbors there have indicated support. 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7F9B2" w14:textId="231AAABD" w:rsidR="00191676" w:rsidRDefault="00191676" w:rsidP="0019167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Travis Gocken</w:t>
            </w:r>
          </w:p>
        </w:tc>
      </w:tr>
      <w:tr w:rsidR="00F17312" w14:paraId="681410D5" w14:textId="77777777">
        <w:trPr>
          <w:trHeight w:val="255"/>
        </w:trPr>
        <w:tc>
          <w:tcPr>
            <w:tcW w:w="7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DE4170" w14:textId="77777777" w:rsidR="00F17312" w:rsidRDefault="00F17312" w:rsidP="00F17312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Improvements</w:t>
            </w:r>
          </w:p>
          <w:p w14:paraId="41B6A865" w14:textId="27565B3F" w:rsidR="00F17312" w:rsidRPr="00226BFB" w:rsidRDefault="00226BFB" w:rsidP="00F17312">
            <w:pPr>
              <w:numPr>
                <w:ilvl w:val="0"/>
                <w:numId w:val="3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w/ Gary Larson on the 2026 budget for street signs, brick sidewalk repair, tree removal, and fountain tuckpointing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67116C" w14:textId="26F3B12F" w:rsidR="00F17312" w:rsidRDefault="00F17312" w:rsidP="00F17312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Mitch Hunt</w:t>
            </w:r>
          </w:p>
        </w:tc>
      </w:tr>
      <w:tr w:rsidR="00226BFB" w14:paraId="75850A40" w14:textId="77777777">
        <w:trPr>
          <w:trHeight w:val="255"/>
        </w:trPr>
        <w:tc>
          <w:tcPr>
            <w:tcW w:w="7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F25F9" w14:textId="77777777" w:rsidR="00226BFB" w:rsidRDefault="00226BFB" w:rsidP="00226BF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</w:t>
            </w:r>
          </w:p>
          <w:p w14:paraId="6A20997F" w14:textId="4FCBA2EE" w:rsidR="00226BFB" w:rsidRDefault="00226BFB" w:rsidP="00226BFB">
            <w:pPr>
              <w:numPr>
                <w:ilvl w:val="0"/>
                <w:numId w:val="4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Contracted for holiday security patrols: 4 to 6 hours a day during November and December for 3 times per week. Cost is $3,000 per month.</w:t>
            </w:r>
          </w:p>
          <w:p w14:paraId="0D870239" w14:textId="2EE66E78" w:rsidR="00226BFB" w:rsidRDefault="00226BFB" w:rsidP="00226BFB">
            <w:pPr>
              <w:numPr>
                <w:ilvl w:val="0"/>
                <w:numId w:val="4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Researching about possibly getting speed bumps on some streets.</w:t>
            </w:r>
          </w:p>
          <w:p w14:paraId="67943151" w14:textId="59AF2F38" w:rsidR="00226BFB" w:rsidRPr="0075794E" w:rsidRDefault="00226BFB" w:rsidP="00226BFB">
            <w:pPr>
              <w:numPr>
                <w:ilvl w:val="0"/>
                <w:numId w:val="4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been restocking the1817 Park Avenue police substation.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4D967" w14:textId="7FAD8762" w:rsidR="00226BFB" w:rsidRDefault="00226BFB" w:rsidP="00226BF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Jeff Kirkpatrick</w:t>
            </w:r>
          </w:p>
        </w:tc>
      </w:tr>
      <w:tr w:rsidR="00226BFB" w14:paraId="69303D40" w14:textId="77777777">
        <w:trPr>
          <w:trHeight w:val="255"/>
        </w:trPr>
        <w:tc>
          <w:tcPr>
            <w:tcW w:w="7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0275C" w14:textId="77777777" w:rsidR="00226BFB" w:rsidRDefault="00226BFB" w:rsidP="00226BF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Membership</w:t>
            </w:r>
          </w:p>
          <w:p w14:paraId="50946A16" w14:textId="77777777" w:rsidR="00226BFB" w:rsidRDefault="00226BFB" w:rsidP="00226BFB">
            <w:pPr>
              <w:numPr>
                <w:ilvl w:val="0"/>
                <w:numId w:val="5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with Gary Larson on the 2026 budget</w:t>
            </w:r>
          </w:p>
          <w:p w14:paraId="19F5EA21" w14:textId="77777777" w:rsidR="00226BFB" w:rsidRDefault="00226BFB" w:rsidP="00226BFB">
            <w:pPr>
              <w:numPr>
                <w:ilvl w:val="0"/>
                <w:numId w:val="5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on new tri-fold brochure.</w:t>
            </w:r>
          </w:p>
          <w:p w14:paraId="2174CB32" w14:textId="6C92E065" w:rsidR="00226BFB" w:rsidRPr="00226BFB" w:rsidRDefault="00226BFB" w:rsidP="00226BFB">
            <w:pPr>
              <w:numPr>
                <w:ilvl w:val="0"/>
                <w:numId w:val="5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Planning to host four happy hours to get new members. 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41116" w14:textId="77777777" w:rsidR="00226BFB" w:rsidRDefault="00226BFB" w:rsidP="00226BF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Kim Winters</w:t>
            </w:r>
          </w:p>
        </w:tc>
      </w:tr>
      <w:tr w:rsidR="00226BFB" w14:paraId="5398117F" w14:textId="77777777">
        <w:trPr>
          <w:trHeight w:val="285"/>
        </w:trPr>
        <w:tc>
          <w:tcPr>
            <w:tcW w:w="7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CC27B" w14:textId="77777777" w:rsidR="00226BFB" w:rsidRDefault="00226BFB" w:rsidP="00226BFB">
            <w:pPr>
              <w:spacing w:before="120" w:after="120" w:line="240" w:lineRule="auto"/>
              <w:rPr>
                <w:b/>
                <w:color w:val="38761D"/>
                <w:sz w:val="20"/>
                <w:szCs w:val="20"/>
              </w:rPr>
            </w:pPr>
            <w:r>
              <w:rPr>
                <w:b/>
                <w:color w:val="38761D"/>
                <w:sz w:val="20"/>
                <w:szCs w:val="20"/>
              </w:rPr>
              <w:lastRenderedPageBreak/>
              <w:t>New Business: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BDA60D" w14:textId="77777777" w:rsidR="00226BFB" w:rsidRDefault="00226BFB" w:rsidP="00226BF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26BFB" w14:paraId="628457E0" w14:textId="77777777">
        <w:trPr>
          <w:trHeight w:val="255"/>
        </w:trPr>
        <w:tc>
          <w:tcPr>
            <w:tcW w:w="7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72F34" w14:textId="3FBF9233" w:rsidR="00226BFB" w:rsidRDefault="00CE7B37" w:rsidP="00226BFB">
            <w:pPr>
              <w:numPr>
                <w:ilvl w:val="0"/>
                <w:numId w:val="13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CE7B37">
              <w:rPr>
                <w:b/>
                <w:bCs/>
                <w:sz w:val="20"/>
                <w:szCs w:val="20"/>
              </w:rPr>
              <w:t>Ad hoc committees</w:t>
            </w:r>
            <w:r>
              <w:rPr>
                <w:sz w:val="20"/>
                <w:szCs w:val="20"/>
              </w:rPr>
              <w:t xml:space="preserve">: </w:t>
            </w:r>
            <w:r w:rsidR="00226BFB">
              <w:rPr>
                <w:sz w:val="20"/>
                <w:szCs w:val="20"/>
              </w:rPr>
              <w:t>Forming two ad hoc committees to recommend/ advise board on certain matters:</w:t>
            </w:r>
          </w:p>
          <w:p w14:paraId="299EE4D3" w14:textId="354F945B" w:rsidR="00226BFB" w:rsidRDefault="00226BFB" w:rsidP="00226BFB">
            <w:pPr>
              <w:numPr>
                <w:ilvl w:val="0"/>
                <w:numId w:val="13"/>
              </w:numPr>
              <w:spacing w:before="120" w:after="120" w:line="240" w:lineRule="auto"/>
              <w:ind w:left="10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“Special Properties” committee. Seven open space properties in the historic district. Have asked Marc Fine to chair.</w:t>
            </w:r>
          </w:p>
          <w:p w14:paraId="64E1F8ED" w14:textId="77777777" w:rsidR="00226BFB" w:rsidRDefault="00226BFB" w:rsidP="00226BFB">
            <w:pPr>
              <w:numPr>
                <w:ilvl w:val="0"/>
                <w:numId w:val="13"/>
              </w:numPr>
              <w:spacing w:before="120" w:after="120" w:line="240" w:lineRule="auto"/>
              <w:ind w:left="10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Bylaws committee: Need for overhaul of bylaws</w:t>
            </w:r>
            <w:r w:rsidR="00CE7B3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Have asked Caleb Haydon to chair. </w:t>
            </w:r>
          </w:p>
          <w:p w14:paraId="217FFA2B" w14:textId="77777777" w:rsidR="00CE7B37" w:rsidRPr="00CE7B37" w:rsidRDefault="00CE7B37" w:rsidP="00CE7B37">
            <w:pPr>
              <w:numPr>
                <w:ilvl w:val="0"/>
                <w:numId w:val="13"/>
              </w:numPr>
              <w:spacing w:before="120" w:after="120" w:line="240" w:lineRule="auto"/>
              <w:ind w:left="69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Code of Conduct</w:t>
            </w:r>
          </w:p>
          <w:p w14:paraId="0BE407A3" w14:textId="59414BAA" w:rsidR="00CE7B37" w:rsidRDefault="00CE7B37" w:rsidP="00CE7B37">
            <w:pPr>
              <w:numPr>
                <w:ilvl w:val="0"/>
                <w:numId w:val="13"/>
              </w:numPr>
              <w:spacing w:before="120" w:after="120" w:line="240" w:lineRule="auto"/>
              <w:ind w:left="10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distributed a one-page suggested Code of Conduct for the board.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A3B54" w14:textId="77777777" w:rsidR="00226BFB" w:rsidRDefault="00226BFB" w:rsidP="00226BF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Vince Volpe</w:t>
            </w:r>
          </w:p>
          <w:p w14:paraId="32E579B0" w14:textId="77777777" w:rsidR="00CE7B37" w:rsidRDefault="00CE7B37" w:rsidP="00226BF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7113E8F7" w14:textId="77777777" w:rsidR="00CE7B37" w:rsidRDefault="00CE7B37" w:rsidP="00226BF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788C460A" w14:textId="77777777" w:rsidR="00CE7B37" w:rsidRDefault="00CE7B37" w:rsidP="00226BF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03057FFC" w14:textId="77777777" w:rsidR="00CE7B37" w:rsidRDefault="00CE7B37" w:rsidP="00226BF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4605AB2B" w14:textId="6FF42B5A" w:rsidR="00CE7B37" w:rsidRDefault="00CE7B37" w:rsidP="00226BF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 Lamczyk</w:t>
            </w:r>
          </w:p>
        </w:tc>
      </w:tr>
      <w:tr w:rsidR="00226BFB" w14:paraId="4B43CD9E" w14:textId="77777777">
        <w:trPr>
          <w:trHeight w:val="255"/>
        </w:trPr>
        <w:tc>
          <w:tcPr>
            <w:tcW w:w="7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C229E" w14:textId="77777777" w:rsidR="00226BFB" w:rsidRDefault="00226BFB" w:rsidP="00226BFB">
            <w:pPr>
              <w:spacing w:before="120" w:after="120" w:line="240" w:lineRule="auto"/>
              <w:rPr>
                <w:b/>
                <w:color w:val="38761D"/>
                <w:sz w:val="20"/>
                <w:szCs w:val="20"/>
              </w:rPr>
            </w:pPr>
            <w:r>
              <w:rPr>
                <w:b/>
                <w:color w:val="38761D"/>
                <w:sz w:val="20"/>
                <w:szCs w:val="20"/>
              </w:rPr>
              <w:t>Upcoming Meetings and Important Dates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8ACA3" w14:textId="77777777" w:rsidR="00226BFB" w:rsidRDefault="00226BFB" w:rsidP="00226BF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26BFB" w14:paraId="7C752776" w14:textId="77777777">
        <w:trPr>
          <w:trHeight w:val="255"/>
        </w:trPr>
        <w:tc>
          <w:tcPr>
            <w:tcW w:w="7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40F87" w14:textId="77777777" w:rsidR="00226BFB" w:rsidRDefault="00226BFB" w:rsidP="00226BFB">
            <w:pPr>
              <w:spacing w:before="120" w:after="120" w:line="240" w:lineRule="auto"/>
              <w:ind w:left="7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Next General Meeting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45B72" w14:textId="6A0F2275" w:rsidR="00226BFB" w:rsidRDefault="00226BFB" w:rsidP="00226BF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Wed., Dec 10, 2025</w:t>
            </w:r>
          </w:p>
        </w:tc>
      </w:tr>
      <w:tr w:rsidR="00226BFB" w14:paraId="1B1426B3" w14:textId="77777777">
        <w:trPr>
          <w:trHeight w:val="255"/>
        </w:trPr>
        <w:tc>
          <w:tcPr>
            <w:tcW w:w="7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7E529" w14:textId="2DA21DCF" w:rsidR="00226BFB" w:rsidRDefault="00226BFB" w:rsidP="00226BFB">
            <w:pPr>
              <w:spacing w:before="120" w:after="120" w:line="240" w:lineRule="auto"/>
              <w:ind w:left="7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January Board Meeting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9F2325" w14:textId="17890B6F" w:rsidR="00226BFB" w:rsidRDefault="00226BFB" w:rsidP="00226BF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Tue., Jan 6, 2026</w:t>
            </w:r>
          </w:p>
        </w:tc>
      </w:tr>
      <w:tr w:rsidR="00226BFB" w14:paraId="0D719532" w14:textId="77777777">
        <w:trPr>
          <w:trHeight w:val="255"/>
        </w:trPr>
        <w:tc>
          <w:tcPr>
            <w:tcW w:w="7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1D55D9" w14:textId="69DC9A29" w:rsidR="00226BFB" w:rsidRDefault="00226BFB" w:rsidP="00226BFB">
            <w:pPr>
              <w:spacing w:before="120" w:after="120" w:line="240" w:lineRule="auto"/>
              <w:ind w:left="7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January General Meeting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736835" w14:textId="387DB0D2" w:rsidR="00226BFB" w:rsidRDefault="00226BFB" w:rsidP="00226BF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Wed., Jan 14, 2026</w:t>
            </w:r>
          </w:p>
        </w:tc>
      </w:tr>
    </w:tbl>
    <w:p w14:paraId="59754DC5" w14:textId="77777777" w:rsidR="00BB208A" w:rsidRDefault="00BB208A" w:rsidP="00191676">
      <w:pPr>
        <w:spacing w:before="120" w:after="120" w:line="240" w:lineRule="auto"/>
        <w:rPr>
          <w:sz w:val="20"/>
          <w:szCs w:val="20"/>
        </w:rPr>
      </w:pPr>
    </w:p>
    <w:p w14:paraId="043557A9" w14:textId="699F7FBD" w:rsidR="00BB208A" w:rsidRDefault="00813660" w:rsidP="00191676">
      <w:pPr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>Gary Larson</w:t>
      </w:r>
      <w:r w:rsidR="00000000">
        <w:rPr>
          <w:sz w:val="20"/>
          <w:szCs w:val="20"/>
        </w:rPr>
        <w:t xml:space="preserve"> motioned to adjourn at </w:t>
      </w:r>
      <w:r>
        <w:rPr>
          <w:sz w:val="20"/>
          <w:szCs w:val="20"/>
        </w:rPr>
        <w:t>8:15 pm</w:t>
      </w:r>
      <w:r w:rsidR="00000000">
        <w:rPr>
          <w:sz w:val="20"/>
          <w:szCs w:val="20"/>
        </w:rPr>
        <w:t xml:space="preserve">; </w:t>
      </w:r>
      <w:r>
        <w:rPr>
          <w:sz w:val="20"/>
          <w:szCs w:val="20"/>
        </w:rPr>
        <w:t>Rhonda Sciarra</w:t>
      </w:r>
      <w:r w:rsidR="00000000">
        <w:rPr>
          <w:sz w:val="20"/>
          <w:szCs w:val="20"/>
        </w:rPr>
        <w:t xml:space="preserve"> seconded</w:t>
      </w:r>
      <w:r w:rsidR="00CE7B37">
        <w:rPr>
          <w:sz w:val="20"/>
          <w:szCs w:val="20"/>
        </w:rPr>
        <w:t>.</w:t>
      </w:r>
    </w:p>
    <w:p w14:paraId="0D70A0C0" w14:textId="77777777" w:rsidR="00BB208A" w:rsidRDefault="00BB208A" w:rsidP="00191676">
      <w:pPr>
        <w:spacing w:before="120" w:after="120" w:line="240" w:lineRule="auto"/>
        <w:rPr>
          <w:b/>
          <w:sz w:val="20"/>
          <w:szCs w:val="20"/>
        </w:rPr>
      </w:pPr>
    </w:p>
    <w:tbl>
      <w:tblPr>
        <w:tblStyle w:val="a0"/>
        <w:tblW w:w="91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75"/>
        <w:gridCol w:w="1500"/>
        <w:gridCol w:w="1920"/>
        <w:gridCol w:w="2370"/>
      </w:tblGrid>
      <w:tr w:rsidR="00BB208A" w14:paraId="6C15A8DB" w14:textId="77777777">
        <w:trPr>
          <w:trHeight w:val="422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D39BA0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Attendance: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06139B" w14:textId="77777777" w:rsidR="00BB208A" w:rsidRDefault="00BB208A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2AE9EA" w14:textId="77777777" w:rsidR="00BB208A" w:rsidRDefault="00BB208A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5C9039" w14:textId="77777777" w:rsidR="00BB208A" w:rsidRDefault="00BB208A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BB208A" w14:paraId="02E22537" w14:textId="77777777">
        <w:trPr>
          <w:trHeight w:val="345"/>
        </w:trPr>
        <w:tc>
          <w:tcPr>
            <w:tcW w:w="3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FBC4B5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B623D9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Vince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8A42B4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Volpe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2DCB6F" w14:textId="77777777" w:rsidR="00BB208A" w:rsidRDefault="00BB208A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BB208A" w14:paraId="6E31FBBB" w14:textId="77777777">
        <w:trPr>
          <w:trHeight w:val="405"/>
        </w:trPr>
        <w:tc>
          <w:tcPr>
            <w:tcW w:w="3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BA51D3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 President - Pres Elect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E1D0E3" w14:textId="5114E49C" w:rsidR="00BB208A" w:rsidRDefault="00BB208A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177F04" w14:textId="2993073F" w:rsidR="00BB208A" w:rsidRDefault="00BB208A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707B2B" w14:textId="551D5A6C" w:rsidR="00BB208A" w:rsidRDefault="00191676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</w:tr>
      <w:tr w:rsidR="00BB208A" w14:paraId="19DA3DDD" w14:textId="77777777">
        <w:trPr>
          <w:trHeight w:val="345"/>
        </w:trPr>
        <w:tc>
          <w:tcPr>
            <w:tcW w:w="3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933058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Treasurer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259BD" w14:textId="76BB6272" w:rsidR="00BB208A" w:rsidRDefault="00191676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Gary 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298339" w14:textId="34FF0477" w:rsidR="00BB208A" w:rsidRDefault="00191676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Larson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9BFA33" w14:textId="77777777" w:rsidR="00BB208A" w:rsidRDefault="00BB208A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BB208A" w14:paraId="42B6D623" w14:textId="77777777">
        <w:trPr>
          <w:trHeight w:val="360"/>
        </w:trPr>
        <w:tc>
          <w:tcPr>
            <w:tcW w:w="3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83F7C3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Treasurer-Elect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C4E1B0" w14:textId="3DD8EB9C" w:rsidR="00BB208A" w:rsidRDefault="00BB208A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12DB5A" w14:textId="45D3947E" w:rsidR="00BB208A" w:rsidRDefault="00BB208A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75F14D" w14:textId="7896BACE" w:rsidR="00BB208A" w:rsidRDefault="00191676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</w:tr>
      <w:tr w:rsidR="00BB208A" w14:paraId="370304C4" w14:textId="77777777">
        <w:trPr>
          <w:trHeight w:val="345"/>
        </w:trPr>
        <w:tc>
          <w:tcPr>
            <w:tcW w:w="3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41DB45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Secretary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85EF1D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32E78E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Whitter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E9F904" w14:textId="4BBD46EF" w:rsidR="00BB208A" w:rsidRDefault="00191676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BB208A" w14:paraId="5A0A3E41" w14:textId="77777777">
        <w:trPr>
          <w:trHeight w:val="330"/>
        </w:trPr>
        <w:tc>
          <w:tcPr>
            <w:tcW w:w="3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DAA5DA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President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195D16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14D401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Budde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162159" w14:textId="3E349687" w:rsidR="00BB208A" w:rsidRDefault="00191676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BB208A" w14:paraId="0CEFAD69" w14:textId="77777777">
        <w:trPr>
          <w:trHeight w:val="315"/>
        </w:trPr>
        <w:tc>
          <w:tcPr>
            <w:tcW w:w="3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03252B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Chair, Membership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B5CF7E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E5EBB1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Winters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8FB3BF" w14:textId="77777777" w:rsidR="00BB208A" w:rsidRDefault="00BB208A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BB208A" w14:paraId="238BDB49" w14:textId="77777777">
        <w:trPr>
          <w:trHeight w:val="300"/>
        </w:trPr>
        <w:tc>
          <w:tcPr>
            <w:tcW w:w="3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DC54C2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Chair, Fundraising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AC787B" w14:textId="77777777" w:rsidR="00BB208A" w:rsidRDefault="00BB208A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96F700" w14:textId="77777777" w:rsidR="00BB208A" w:rsidRDefault="00BB208A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8E9F8E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</w:tr>
      <w:tr w:rsidR="00BB208A" w14:paraId="6FF89754" w14:textId="77777777">
        <w:trPr>
          <w:trHeight w:val="435"/>
        </w:trPr>
        <w:tc>
          <w:tcPr>
            <w:tcW w:w="3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684B0C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Chair, Communications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13E8CC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D6A0FE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Warner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EB03AB" w14:textId="77777777" w:rsidR="00BB208A" w:rsidRDefault="00BB208A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BB208A" w14:paraId="1B635800" w14:textId="77777777">
        <w:trPr>
          <w:trHeight w:val="330"/>
        </w:trPr>
        <w:tc>
          <w:tcPr>
            <w:tcW w:w="3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D2540C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Chair, Preservation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EF24CD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Travis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3C183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Gocken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038DCA" w14:textId="77777777" w:rsidR="00BB208A" w:rsidRDefault="00BB208A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BB208A" w14:paraId="43A9B50E" w14:textId="77777777">
        <w:trPr>
          <w:trHeight w:val="345"/>
        </w:trPr>
        <w:tc>
          <w:tcPr>
            <w:tcW w:w="3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33B4C4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Chair, Business Affairs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AAA8F4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208C1B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Lissner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ABBE20" w14:textId="1DB40D02" w:rsidR="00BB208A" w:rsidRDefault="00191676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BB208A" w14:paraId="105E8A33" w14:textId="77777777">
        <w:trPr>
          <w:trHeight w:val="345"/>
        </w:trPr>
        <w:tc>
          <w:tcPr>
            <w:tcW w:w="3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93B559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Chair, Safety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A0FA51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AFA6E1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Kirkpatrick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A1DB15" w14:textId="77777777" w:rsidR="00BB208A" w:rsidRDefault="00BB208A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BB208A" w14:paraId="2451146F" w14:textId="77777777">
        <w:trPr>
          <w:trHeight w:val="390"/>
        </w:trPr>
        <w:tc>
          <w:tcPr>
            <w:tcW w:w="3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E88AA4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Chair, Improvements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1B6D54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Mitch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3DE863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Hunt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08F2A2" w14:textId="77777777" w:rsidR="00BB208A" w:rsidRDefault="00BB208A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BB208A" w14:paraId="7978D0B4" w14:textId="77777777">
        <w:trPr>
          <w:trHeight w:val="420"/>
        </w:trPr>
        <w:tc>
          <w:tcPr>
            <w:tcW w:w="3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89A929" w14:textId="18B9AA0F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Member-At-Large </w:t>
            </w:r>
            <w:r w:rsidR="00191676">
              <w:rPr>
                <w:sz w:val="20"/>
                <w:szCs w:val="20"/>
              </w:rPr>
              <w:t>(2025-2026)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2B64A3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C0736B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Lehmuth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189E2D" w14:textId="15B8CD20" w:rsidR="00BB208A" w:rsidRDefault="00191676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BB208A" w14:paraId="7A7E336F" w14:textId="77777777">
        <w:trPr>
          <w:trHeight w:val="405"/>
        </w:trPr>
        <w:tc>
          <w:tcPr>
            <w:tcW w:w="3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B779D" w14:textId="16814693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Member-At-Large </w:t>
            </w:r>
            <w:r w:rsidR="00191676">
              <w:rPr>
                <w:sz w:val="20"/>
                <w:szCs w:val="20"/>
              </w:rPr>
              <w:t>(2025-2026)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587D01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Rhonda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C06755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Sciarra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48E4CD" w14:textId="77777777" w:rsidR="00BB208A" w:rsidRDefault="00BB208A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BB208A" w14:paraId="6DF447CB" w14:textId="77777777">
        <w:trPr>
          <w:trHeight w:val="405"/>
        </w:trPr>
        <w:tc>
          <w:tcPr>
            <w:tcW w:w="3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88148C" w14:textId="45A75706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Member-At-Large </w:t>
            </w:r>
            <w:r w:rsidR="00191676">
              <w:rPr>
                <w:sz w:val="20"/>
                <w:szCs w:val="20"/>
              </w:rPr>
              <w:t>(2024-2025)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891600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Mykel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1DE15B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McIntosh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5B345A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BB208A" w14:paraId="2791547B" w14:textId="77777777">
        <w:trPr>
          <w:trHeight w:val="345"/>
        </w:trPr>
        <w:tc>
          <w:tcPr>
            <w:tcW w:w="3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73348D" w14:textId="0A8A251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Member-At-Large </w:t>
            </w:r>
            <w:r w:rsidR="00191676">
              <w:rPr>
                <w:sz w:val="20"/>
                <w:szCs w:val="20"/>
              </w:rPr>
              <w:t>(2024-2025)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B3DE2A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Donna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5EBC09" w14:textId="77777777" w:rsidR="00BB208A" w:rsidRDefault="00000000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Hagerty-Payne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6089C0" w14:textId="2CF605C3" w:rsidR="00BB208A" w:rsidRDefault="00191676" w:rsidP="0075794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</w:tbl>
    <w:p w14:paraId="0D62C256" w14:textId="77777777" w:rsidR="00BB208A" w:rsidRDefault="00BB208A" w:rsidP="0075794E">
      <w:pPr>
        <w:spacing w:before="120" w:after="120" w:line="240" w:lineRule="auto"/>
        <w:rPr>
          <w:b/>
          <w:sz w:val="20"/>
          <w:szCs w:val="20"/>
        </w:rPr>
      </w:pPr>
    </w:p>
    <w:p w14:paraId="20C613F1" w14:textId="77777777" w:rsidR="00BB208A" w:rsidRDefault="00BB208A" w:rsidP="0075794E">
      <w:pPr>
        <w:spacing w:before="120" w:after="120" w:line="240" w:lineRule="auto"/>
        <w:rPr>
          <w:sz w:val="20"/>
          <w:szCs w:val="20"/>
        </w:rPr>
      </w:pPr>
    </w:p>
    <w:sectPr w:rsidR="00BB208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F3A"/>
    <w:multiLevelType w:val="multilevel"/>
    <w:tmpl w:val="EFECD7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036481"/>
    <w:multiLevelType w:val="multilevel"/>
    <w:tmpl w:val="CAB401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BC215E"/>
    <w:multiLevelType w:val="multilevel"/>
    <w:tmpl w:val="7166D0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2D1EF7"/>
    <w:multiLevelType w:val="multilevel"/>
    <w:tmpl w:val="3990C6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2A74A3"/>
    <w:multiLevelType w:val="hybridMultilevel"/>
    <w:tmpl w:val="AFECA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605EAB"/>
    <w:multiLevelType w:val="multilevel"/>
    <w:tmpl w:val="1C648F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E586BBA"/>
    <w:multiLevelType w:val="multilevel"/>
    <w:tmpl w:val="262CE0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7A371DF"/>
    <w:multiLevelType w:val="multilevel"/>
    <w:tmpl w:val="A55C26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93C408F"/>
    <w:multiLevelType w:val="multilevel"/>
    <w:tmpl w:val="E6D410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9795E28"/>
    <w:multiLevelType w:val="multilevel"/>
    <w:tmpl w:val="EFE6F7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B2E7B02"/>
    <w:multiLevelType w:val="hybridMultilevel"/>
    <w:tmpl w:val="75629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03D7C"/>
    <w:multiLevelType w:val="multilevel"/>
    <w:tmpl w:val="D8A27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2E96CD6"/>
    <w:multiLevelType w:val="hybridMultilevel"/>
    <w:tmpl w:val="3F761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530F5"/>
    <w:multiLevelType w:val="multilevel"/>
    <w:tmpl w:val="DF8445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A9853C7"/>
    <w:multiLevelType w:val="multilevel"/>
    <w:tmpl w:val="637AC6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266152C"/>
    <w:multiLevelType w:val="multilevel"/>
    <w:tmpl w:val="F4E0D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EC4770F"/>
    <w:multiLevelType w:val="multilevel"/>
    <w:tmpl w:val="7BBEB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56094498">
    <w:abstractNumId w:val="13"/>
  </w:num>
  <w:num w:numId="2" w16cid:durableId="606470925">
    <w:abstractNumId w:val="2"/>
  </w:num>
  <w:num w:numId="3" w16cid:durableId="387461824">
    <w:abstractNumId w:val="3"/>
  </w:num>
  <w:num w:numId="4" w16cid:durableId="1694771410">
    <w:abstractNumId w:val="11"/>
  </w:num>
  <w:num w:numId="5" w16cid:durableId="843933296">
    <w:abstractNumId w:val="0"/>
  </w:num>
  <w:num w:numId="6" w16cid:durableId="1826358533">
    <w:abstractNumId w:val="16"/>
  </w:num>
  <w:num w:numId="7" w16cid:durableId="913929952">
    <w:abstractNumId w:val="15"/>
  </w:num>
  <w:num w:numId="8" w16cid:durableId="1581063019">
    <w:abstractNumId w:val="7"/>
  </w:num>
  <w:num w:numId="9" w16cid:durableId="1184829418">
    <w:abstractNumId w:val="1"/>
  </w:num>
  <w:num w:numId="10" w16cid:durableId="1841699938">
    <w:abstractNumId w:val="9"/>
  </w:num>
  <w:num w:numId="11" w16cid:durableId="1042435846">
    <w:abstractNumId w:val="6"/>
  </w:num>
  <w:num w:numId="12" w16cid:durableId="349722450">
    <w:abstractNumId w:val="5"/>
  </w:num>
  <w:num w:numId="13" w16cid:durableId="1905094205">
    <w:abstractNumId w:val="14"/>
  </w:num>
  <w:num w:numId="14" w16cid:durableId="1118721483">
    <w:abstractNumId w:val="8"/>
  </w:num>
  <w:num w:numId="15" w16cid:durableId="16935360">
    <w:abstractNumId w:val="10"/>
  </w:num>
  <w:num w:numId="16" w16cid:durableId="448546097">
    <w:abstractNumId w:val="4"/>
  </w:num>
  <w:num w:numId="17" w16cid:durableId="8842965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08A"/>
    <w:rsid w:val="00191676"/>
    <w:rsid w:val="001C70E1"/>
    <w:rsid w:val="00226BFB"/>
    <w:rsid w:val="00526A8C"/>
    <w:rsid w:val="005B1D1C"/>
    <w:rsid w:val="0075794E"/>
    <w:rsid w:val="00813660"/>
    <w:rsid w:val="00892617"/>
    <w:rsid w:val="00AD69A0"/>
    <w:rsid w:val="00BB208A"/>
    <w:rsid w:val="00C340E0"/>
    <w:rsid w:val="00CE7B37"/>
    <w:rsid w:val="00F1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629C8"/>
  <w15:docId w15:val="{C9B115A1-5B66-3643-93B6-A5C6D574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B1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849</Words>
  <Characters>4172</Characters>
  <Application>Microsoft Office Word</Application>
  <DocSecurity>0</DocSecurity>
  <Lines>189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Vincent Volpe</cp:lastModifiedBy>
  <cp:revision>4</cp:revision>
  <dcterms:created xsi:type="dcterms:W3CDTF">2025-12-30T17:07:00Z</dcterms:created>
  <dcterms:modified xsi:type="dcterms:W3CDTF">2025-12-30T18:52:00Z</dcterms:modified>
</cp:coreProperties>
</file>